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阳光融和医院病案科改造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4D25167"/>
    <w:rsid w:val="15257931"/>
    <w:rsid w:val="16EB7EDC"/>
    <w:rsid w:val="192E66A1"/>
    <w:rsid w:val="19DE28F4"/>
    <w:rsid w:val="1CDF7552"/>
    <w:rsid w:val="1E693E7D"/>
    <w:rsid w:val="1F0B7B1F"/>
    <w:rsid w:val="240E4E86"/>
    <w:rsid w:val="25747B54"/>
    <w:rsid w:val="2740546F"/>
    <w:rsid w:val="27E129E0"/>
    <w:rsid w:val="28532CFD"/>
    <w:rsid w:val="28E06C8B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4D50B5D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C4C505C"/>
    <w:rsid w:val="5D144C08"/>
    <w:rsid w:val="5E78271A"/>
    <w:rsid w:val="5F0E0928"/>
    <w:rsid w:val="603D088B"/>
    <w:rsid w:val="617321F1"/>
    <w:rsid w:val="62083EDA"/>
    <w:rsid w:val="62120D91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1A0666C"/>
    <w:rsid w:val="71F17B50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17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2023-08-05T00:10:44Z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